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37D" w:rsidRPr="00CB337D" w:rsidRDefault="00CB337D" w:rsidP="009F6BE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337D">
        <w:rPr>
          <w:rFonts w:ascii="Times New Roman" w:hAnsi="Times New Roman" w:cs="Times New Roman"/>
          <w:b/>
          <w:sz w:val="26"/>
          <w:szCs w:val="26"/>
        </w:rPr>
        <w:t>ЗАДАНИЯ РУБЕЖНОГО КОНТРОЛЯ ПО ДИСЦИПЛИНЕ</w:t>
      </w:r>
    </w:p>
    <w:p w:rsidR="00112189" w:rsidRDefault="00CB337D" w:rsidP="009F6BE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337D">
        <w:rPr>
          <w:rFonts w:ascii="Times New Roman" w:hAnsi="Times New Roman" w:cs="Times New Roman"/>
          <w:b/>
          <w:sz w:val="26"/>
          <w:szCs w:val="26"/>
        </w:rPr>
        <w:t>ВЕБ ДИЗАЙН, ЮЗАБИЛИТИ И ЕГО ПРОДВИЖЕНИЕ</w:t>
      </w:r>
    </w:p>
    <w:p w:rsidR="009F6BE9" w:rsidRPr="009F6BE9" w:rsidRDefault="009F6BE9" w:rsidP="009F6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Редизайн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сайта горнолыжного курорта «Алтайские Альпы» на платформе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Tilda</w:t>
      </w:r>
      <w:proofErr w:type="spellEnd"/>
    </w:p>
    <w:p w:rsidR="009F6BE9" w:rsidRDefault="009F6BE9" w:rsidP="009F6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Разработать современный, удобный и продающий веб-интерфейс для сайта горнолыжного курорта «Алтайские Альпы», улучшив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юзабилити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визуальный стиль и конверсию (заявки/бронирования), с реализацией прототипа на платформе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Tilda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6BE9" w:rsidRPr="009F6BE9" w:rsidRDefault="009F6BE9" w:rsidP="009F6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6BE9" w:rsidRPr="009F6BE9" w:rsidRDefault="009F6BE9" w:rsidP="009F6BE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Исходные данные</w:t>
      </w:r>
    </w:p>
    <w:p w:rsidR="009F6BE9" w:rsidRPr="009F6BE9" w:rsidRDefault="009F6BE9" w:rsidP="009F6BE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действующий сайт горнолыжного курорта «Алтайские Альпы» (структуру, визуальный стиль, навигацию, контент).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hyperlink r:id="rId7" w:history="1">
        <w:r w:rsidRPr="0030035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https://alps.altay.kz/?utm_source=ig&amp;utm_medium=social&amp;utm_content=link_in_bio&amp;fbclid=PAdGRleAOkyGFleHRuA2FlbQIxMQBzcnRjBmFwcF9pZA8xMjQwMjQ1NzQyODc0MTQAAadokF3y0hIf90qVAFJoWHca7pdrvpfohsAU2FVfUsrfXCPcZksP7UXzc0pjYQ_aem_N-_9EjGz2gtdzCHO1il83A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6BE9" w:rsidRPr="009F6BE9" w:rsidRDefault="009F6BE9" w:rsidP="009F6BE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основные целевые аудитории сайта (нап</w:t>
      </w:r>
      <w:bookmarkStart w:id="0" w:name="_GoBack"/>
      <w:bookmarkEnd w:id="0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ример: начинающие лыжники, семьи с детьми, райдеры, туристы из других регионов и др.).</w:t>
      </w:r>
    </w:p>
    <w:p w:rsidR="009F6BE9" w:rsidRPr="009F6BE9" w:rsidRDefault="009F6BE9" w:rsidP="009F6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6BE9" w:rsidRPr="009F6BE9" w:rsidRDefault="009F6BE9" w:rsidP="009F6BE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Задачи:</w:t>
      </w:r>
    </w:p>
    <w:p w:rsidR="009F6BE9" w:rsidRPr="009F6BE9" w:rsidRDefault="009F6BE9" w:rsidP="009F6BE9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Провести UX-аудит текущего сайта: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Выявить проблемы навигации, структуры, визуального шума, понятности информации.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Определить, какие блоки/разделы лишние или, наоборот, отсутствуют.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Сформулировать минимум 5–7 основных проблем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юзабилити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кратко описать, как вы их будете решать в новом дизайне.</w:t>
      </w:r>
    </w:p>
    <w:p w:rsidR="009F6BE9" w:rsidRPr="009F6BE9" w:rsidRDefault="009F6BE9" w:rsidP="009F6BE9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Разработать концепцию </w:t>
      </w:r>
      <w:proofErr w:type="spellStart"/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редизайна</w:t>
      </w:r>
      <w:proofErr w:type="spellEnd"/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Сформулировать ключевое сообщение сайта (что он «продаёт» в первую очередь: отдых, эмоции, безопасность, спорт и т.д.).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тон и стиль визуальной коммуникации (семейный, спортивный, премиальный, молодежный и т.п.).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Подобрать цветовую палитру и шрифтовую пару, обосновав выбор (ассоциации с горнолыжным курортом, читаемость, контрастность).</w:t>
      </w:r>
    </w:p>
    <w:p w:rsidR="009F6BE9" w:rsidRPr="009F6BE9" w:rsidRDefault="009F6BE9" w:rsidP="009F6BE9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Спроектировать структуру страниц (информационную архитектуру):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страница (обязательно).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1–2 ключевых внутренних экрана на выбор, например: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«Тарифы и услуги» / «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-пасс и прокат»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«Трассы и инфраструктура»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«Размещение»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Описать пользовательский путь: как пользователь от первого экрана доходит до бронирования/заявки.</w:t>
      </w:r>
    </w:p>
    <w:p w:rsidR="009F6BE9" w:rsidRPr="009F6BE9" w:rsidRDefault="009F6BE9" w:rsidP="009F6BE9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Реализовать прототип </w:t>
      </w:r>
      <w:proofErr w:type="spellStart"/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редизайна</w:t>
      </w:r>
      <w:proofErr w:type="spellEnd"/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</w:t>
      </w:r>
      <w:proofErr w:type="spellStart"/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Tilda</w:t>
      </w:r>
      <w:proofErr w:type="spellEnd"/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проект в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Tilda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адаптивной версткой (десктоп + мобильная версия).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страница должна содержать минимум 7–10 смысловых блоков, например: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Hero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-экран с УТП и кнопкой «Забронировать» / «Купить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-пасс»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Преимущества курорта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трасс и инфраструктуры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Тарифы / пакеты услуг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Отзывы гостей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Контакты, карта, схема проезда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с акциями/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спецпредложениями</w:t>
      </w:r>
      <w:proofErr w:type="spellEnd"/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Обязательно использовать: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сетку и выравнивание элементов,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читаемую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типографику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9F6BE9" w:rsidRPr="009F6BE9" w:rsidRDefault="009F6BE9" w:rsidP="009F6BE9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корректные отступы и визуальную иерархию.</w:t>
      </w:r>
    </w:p>
    <w:p w:rsidR="009F6BE9" w:rsidRPr="009F6BE9" w:rsidRDefault="009F6BE9" w:rsidP="009F6BE9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Добавить элементы интерактивности и визуальной выразительности: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Лёгкие анимации/эффекты при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скролле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(без перегрузки).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Продуманные </w:t>
      </w:r>
      <w:proofErr w:type="spellStart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hover</w:t>
      </w:r>
      <w:proofErr w:type="spellEnd"/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-эффекты для кнопок и ссылок.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качественных фото/иллюстраций, создающих ощущение зимнего отдыха и скорости.</w:t>
      </w:r>
    </w:p>
    <w:p w:rsidR="009F6BE9" w:rsidRPr="009F6BE9" w:rsidRDefault="009F6BE9" w:rsidP="009F6BE9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Учесть продвижение (базовое):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Логичная, «SEO-дружелюбная» структура заголовков (H1, H2, H3).</w:t>
      </w:r>
    </w:p>
    <w:p w:rsidR="009F6BE9" w:rsidRPr="009F6BE9" w:rsidRDefault="009F6BE9" w:rsidP="009F6BE9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Продающие формулировки кнопок (CTA): «Забронировать», «Узнать тарифы», «Оставить заявку» и т.д.</w:t>
      </w:r>
    </w:p>
    <w:p w:rsidR="009F6BE9" w:rsidRPr="009F6BE9" w:rsidRDefault="009F6BE9" w:rsidP="00C07F78">
      <w:pPr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6BE9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с ссылками на социальные сети/мессенджеры курорта.</w:t>
      </w:r>
    </w:p>
    <w:p w:rsidR="009F6BE9" w:rsidRPr="009F6BE9" w:rsidRDefault="009F6BE9" w:rsidP="009F6BE9">
      <w:pPr>
        <w:spacing w:after="0" w:line="240" w:lineRule="auto"/>
        <w:ind w:left="1440"/>
        <w:rPr>
          <w:rFonts w:ascii="Times New Roman" w:hAnsi="Times New Roman" w:cs="Times New Roman"/>
          <w:b/>
          <w:sz w:val="26"/>
          <w:szCs w:val="26"/>
        </w:rPr>
      </w:pPr>
    </w:p>
    <w:p w:rsidR="009F6BE9" w:rsidRDefault="009F6BE9" w:rsidP="009F6BE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6BE9">
        <w:rPr>
          <w:rFonts w:ascii="Times New Roman" w:hAnsi="Times New Roman" w:cs="Times New Roman"/>
          <w:b/>
          <w:sz w:val="26"/>
          <w:szCs w:val="26"/>
        </w:rPr>
        <w:drawing>
          <wp:inline distT="0" distB="0" distL="0" distR="0">
            <wp:extent cx="4521732" cy="5861050"/>
            <wp:effectExtent l="0" t="0" r="0" b="6350"/>
            <wp:docPr id="2" name="Рисунок 2" descr="Пин содержит: Web Design 2025 Id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ин содержит: Web Design 2025 Idea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107" cy="5880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6BE9" w:rsidRPr="00CB337D" w:rsidRDefault="009F6BE9" w:rsidP="009F6BE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10557168"/>
            <wp:effectExtent l="0" t="0" r="3175" b="0"/>
            <wp:docPr id="3" name="Рисунок 3" descr="Изображение пина-истор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зображение пина-истори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5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6BE9" w:rsidRPr="00CB337D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A2E" w:rsidRDefault="00CF0A2E" w:rsidP="00CB337D">
      <w:pPr>
        <w:spacing w:after="0" w:line="240" w:lineRule="auto"/>
      </w:pPr>
      <w:r>
        <w:separator/>
      </w:r>
    </w:p>
  </w:endnote>
  <w:endnote w:type="continuationSeparator" w:id="0">
    <w:p w:rsidR="00CF0A2E" w:rsidRDefault="00CF0A2E" w:rsidP="00CB3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A2E" w:rsidRDefault="00CF0A2E" w:rsidP="00CB337D">
      <w:pPr>
        <w:spacing w:after="0" w:line="240" w:lineRule="auto"/>
      </w:pPr>
      <w:r>
        <w:separator/>
      </w:r>
    </w:p>
  </w:footnote>
  <w:footnote w:type="continuationSeparator" w:id="0">
    <w:p w:rsidR="00CF0A2E" w:rsidRDefault="00CF0A2E" w:rsidP="00CB3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52"/>
      <w:gridCol w:w="9003"/>
    </w:tblGrid>
    <w:tr w:rsidR="00CB337D" w:rsidRPr="00CB337D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CB337D" w:rsidRPr="00CB337D" w:rsidRDefault="00CB337D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CB337D" w:rsidRPr="00CB337D" w:rsidRDefault="00CB337D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CB337D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C0ED4377F612473CAF0DA0C1D16308B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CB337D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Веб дизайн, юзабилити и его продвижение</w:t>
              </w:r>
            </w:sdtContent>
          </w:sdt>
        </w:p>
      </w:tc>
    </w:tr>
  </w:tbl>
  <w:p w:rsidR="00CB337D" w:rsidRPr="00CB337D" w:rsidRDefault="00CB337D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7FC7"/>
    <w:multiLevelType w:val="multilevel"/>
    <w:tmpl w:val="762E4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FD3A3A"/>
    <w:multiLevelType w:val="multilevel"/>
    <w:tmpl w:val="0BC87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9738AB"/>
    <w:multiLevelType w:val="multilevel"/>
    <w:tmpl w:val="5C48B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AA214D"/>
    <w:multiLevelType w:val="multilevel"/>
    <w:tmpl w:val="68DEA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2">
      <w:lvl w:ilvl="2">
        <w:numFmt w:val="decimal"/>
        <w:lvlText w:val="%3."/>
        <w:lvlJc w:val="left"/>
      </w:lvl>
    </w:lvlOverride>
  </w:num>
  <w:num w:numId="3">
    <w:abstractNumId w:val="1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A1A"/>
    <w:rsid w:val="00112189"/>
    <w:rsid w:val="005479F4"/>
    <w:rsid w:val="009A5DB6"/>
    <w:rsid w:val="009F6BE9"/>
    <w:rsid w:val="00CB337D"/>
    <w:rsid w:val="00CF0A2E"/>
    <w:rsid w:val="00D4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FA0C4"/>
  <w15:chartTrackingRefBased/>
  <w15:docId w15:val="{E902D603-BFF0-4554-8EF3-480AFF084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F6B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3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337D"/>
  </w:style>
  <w:style w:type="paragraph" w:styleId="a5">
    <w:name w:val="footer"/>
    <w:basedOn w:val="a"/>
    <w:link w:val="a6"/>
    <w:uiPriority w:val="99"/>
    <w:unhideWhenUsed/>
    <w:rsid w:val="00CB3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337D"/>
  </w:style>
  <w:style w:type="character" w:styleId="a7">
    <w:name w:val="Hyperlink"/>
    <w:basedOn w:val="a0"/>
    <w:uiPriority w:val="99"/>
    <w:unhideWhenUsed/>
    <w:rsid w:val="00CB337D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CB3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CB337D"/>
    <w:rPr>
      <w:b/>
      <w:bCs/>
    </w:rPr>
  </w:style>
  <w:style w:type="character" w:styleId="aa">
    <w:name w:val="Emphasis"/>
    <w:basedOn w:val="a0"/>
    <w:uiPriority w:val="20"/>
    <w:qFormat/>
    <w:rsid w:val="00CB337D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9F6B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5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lps.altay.kz/?utm_source=ig&amp;utm_medium=social&amp;utm_content=link_in_bio&amp;fbclid=PAdGRleAOkyGFleHRuA2FlbQIxMQBzcnRjBmFwcF9pZA8xMjQwMjQ1NzQyODc0MTQAAadokF3y0hIf90qVAFJoWHca7pdrvpfohsAU2FVfUsrfXCPcZksP7UXzc0pjYQ_aem_N-_9EjGz2gtdzCHO1il83A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0ED4377F612473CAF0DA0C1D16308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16D55-5E74-4EDE-B74D-035F312FAE5A}"/>
      </w:docPartPr>
      <w:docPartBody>
        <w:p w:rsidR="00AD091D" w:rsidRDefault="0070442D" w:rsidP="0070442D">
          <w:pPr>
            <w:pStyle w:val="C0ED4377F612473CAF0DA0C1D16308B7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2D"/>
    <w:rsid w:val="00250353"/>
    <w:rsid w:val="0070442D"/>
    <w:rsid w:val="00AD091D"/>
    <w:rsid w:val="00EC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ED4377F612473CAF0DA0C1D16308B7">
    <w:name w:val="C0ED4377F612473CAF0DA0C1D16308B7"/>
    <w:rsid w:val="007044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480</Words>
  <Characters>2738</Characters>
  <Application>Microsoft Office Word</Application>
  <DocSecurity>0</DocSecurity>
  <Lines>22</Lines>
  <Paragraphs>6</Paragraphs>
  <ScaleCrop>false</ScaleCrop>
  <Company>HP Inc.</Company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Веб дизайн, юзабилити и его продвижение</dc:title>
  <dc:subject/>
  <dc:creator>User</dc:creator>
  <cp:keywords/>
  <dc:description/>
  <cp:lastModifiedBy>User</cp:lastModifiedBy>
  <cp:revision>28</cp:revision>
  <dcterms:created xsi:type="dcterms:W3CDTF">2025-12-08T07:09:00Z</dcterms:created>
  <dcterms:modified xsi:type="dcterms:W3CDTF">2025-12-09T09:24:00Z</dcterms:modified>
</cp:coreProperties>
</file>